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F5" w:rsidRDefault="00A77BF5" w:rsidP="00AD2A24">
      <w:pPr>
        <w:spacing w:line="360" w:lineRule="auto"/>
        <w:ind w:left="567" w:right="2" w:hanging="747"/>
        <w:jc w:val="center"/>
        <w:rPr>
          <w:sz w:val="24"/>
          <w:szCs w:val="24"/>
        </w:rPr>
      </w:pPr>
      <w:r w:rsidRPr="00E20FFF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63pt;visibility:visible">
            <v:imagedata r:id="rId4" o:title="" gain="61604f"/>
          </v:shape>
        </w:pict>
      </w:r>
    </w:p>
    <w:p w:rsidR="00A77BF5" w:rsidRDefault="00A77BF5" w:rsidP="00AD2A24">
      <w:pPr>
        <w:shd w:val="clear" w:color="auto" w:fill="FFFFFF"/>
        <w:spacing w:before="105"/>
        <w:ind w:left="567"/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</w:pPr>
      <w:r>
        <w:rPr>
          <w:rFonts w:ascii="Palatino Linotype" w:hAnsi="Palatino Linotype" w:cs="Palatino Linotype"/>
          <w:b/>
          <w:bCs/>
          <w:color w:val="003366"/>
          <w:spacing w:val="60"/>
          <w:sz w:val="36"/>
          <w:szCs w:val="36"/>
        </w:rPr>
        <w:t xml:space="preserve">                        ГЛАВА</w:t>
      </w:r>
    </w:p>
    <w:p w:rsidR="00A77BF5" w:rsidRDefault="00A77BF5" w:rsidP="00AD2A24">
      <w:pPr>
        <w:shd w:val="clear" w:color="auto" w:fill="FFFFFF"/>
        <w:spacing w:before="105" w:line="540" w:lineRule="exact"/>
        <w:jc w:val="center"/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</w:pPr>
      <w:r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  <w:t xml:space="preserve">ВОЛОКОЛАМСКОГО МУНИЦИПАЛЬНОГО РАЙОНА     </w:t>
      </w:r>
    </w:p>
    <w:p w:rsidR="00A77BF5" w:rsidRDefault="00A77BF5" w:rsidP="00AD2A24">
      <w:pPr>
        <w:shd w:val="clear" w:color="auto" w:fill="FFFFFF"/>
        <w:spacing w:before="105" w:line="540" w:lineRule="exact"/>
        <w:jc w:val="center"/>
        <w:rPr>
          <w:rFonts w:ascii="Palatino Linotype" w:hAnsi="Palatino Linotype" w:cs="Palatino Linotype"/>
          <w:b/>
          <w:bCs/>
          <w:color w:val="003366"/>
          <w:sz w:val="32"/>
          <w:szCs w:val="32"/>
        </w:rPr>
      </w:pPr>
      <w:r>
        <w:rPr>
          <w:rFonts w:ascii="Palatino Linotype" w:hAnsi="Palatino Linotype" w:cs="Palatino Linotype"/>
          <w:b/>
          <w:bCs/>
          <w:color w:val="003366"/>
          <w:spacing w:val="-1"/>
          <w:sz w:val="32"/>
          <w:szCs w:val="32"/>
        </w:rPr>
        <w:t xml:space="preserve">  МОСКОВСКОЙ ОБЛАСТИ</w:t>
      </w:r>
    </w:p>
    <w:p w:rsidR="00A77BF5" w:rsidRDefault="00A77BF5" w:rsidP="00AD2A24">
      <w:pPr>
        <w:shd w:val="clear" w:color="auto" w:fill="FFFFFF"/>
        <w:spacing w:before="255"/>
        <w:ind w:left="567"/>
        <w:rPr>
          <w:rFonts w:ascii="Palatino Linotype" w:hAnsi="Palatino Linotype" w:cs="Palatino Linotype"/>
          <w:b/>
          <w:bCs/>
          <w:color w:val="003366"/>
          <w:spacing w:val="121"/>
          <w:sz w:val="36"/>
          <w:szCs w:val="36"/>
        </w:rPr>
      </w:pPr>
      <w:r>
        <w:rPr>
          <w:rFonts w:ascii="Palatino Linotype" w:hAnsi="Palatino Linotype" w:cs="Palatino Linotype"/>
          <w:b/>
          <w:bCs/>
          <w:color w:val="003366"/>
          <w:spacing w:val="121"/>
          <w:sz w:val="36"/>
          <w:szCs w:val="36"/>
        </w:rPr>
        <w:t xml:space="preserve">          ПОСТАНОВЛЕНИЕ</w:t>
      </w:r>
    </w:p>
    <w:p w:rsidR="00A77BF5" w:rsidRDefault="00A77BF5" w:rsidP="00AD2A24">
      <w:pPr>
        <w:shd w:val="clear" w:color="auto" w:fill="FFFFFF"/>
        <w:spacing w:before="100" w:after="100"/>
        <w:ind w:left="567"/>
        <w:rPr>
          <w:rFonts w:ascii="Palatino Linotype" w:hAnsi="Palatino Linotype" w:cs="Palatino Linotype"/>
          <w:color w:val="003366"/>
          <w:spacing w:val="121"/>
        </w:rPr>
      </w:pPr>
    </w:p>
    <w:p w:rsidR="00A77BF5" w:rsidRDefault="00A77BF5" w:rsidP="00AD2A24">
      <w:pPr>
        <w:shd w:val="clear" w:color="auto" w:fill="FFFFFF"/>
        <w:spacing w:before="100" w:after="100"/>
        <w:ind w:left="567" w:hanging="283"/>
        <w:rPr>
          <w:rFonts w:ascii="Palatino Linotype" w:hAnsi="Palatino Linotype" w:cs="Palatino Linotype"/>
          <w:color w:val="003366"/>
          <w:sz w:val="24"/>
          <w:szCs w:val="24"/>
        </w:rPr>
      </w:pPr>
      <w:r>
        <w:rPr>
          <w:rFonts w:ascii="Palatino Linotype" w:hAnsi="Palatino Linotype" w:cs="Palatino Linotype"/>
          <w:color w:val="003366"/>
          <w:sz w:val="24"/>
          <w:szCs w:val="24"/>
        </w:rPr>
        <w:t>От____</w:t>
      </w:r>
      <w:r w:rsidRPr="001A1DAA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25.11.2013</w:t>
      </w:r>
      <w:r>
        <w:rPr>
          <w:rFonts w:ascii="Palatino Linotype" w:hAnsi="Palatino Linotype" w:cs="Palatino Linotype"/>
          <w:color w:val="003366"/>
          <w:sz w:val="24"/>
          <w:szCs w:val="24"/>
        </w:rPr>
        <w:t xml:space="preserve">________                </w:t>
      </w:r>
      <w:r>
        <w:rPr>
          <w:rFonts w:ascii="Palatino Linotype" w:hAnsi="Palatino Linotype" w:cs="Palatino Linotype"/>
          <w:color w:val="003366"/>
          <w:sz w:val="24"/>
          <w:szCs w:val="24"/>
        </w:rPr>
        <w:tab/>
      </w:r>
      <w:r>
        <w:rPr>
          <w:rFonts w:ascii="Palatino Linotype" w:hAnsi="Palatino Linotype" w:cs="Palatino Linotype"/>
          <w:color w:val="003366"/>
          <w:sz w:val="24"/>
          <w:szCs w:val="24"/>
        </w:rPr>
        <w:tab/>
        <w:t xml:space="preserve">                             №______</w:t>
      </w:r>
      <w:r w:rsidRPr="001A1DAA">
        <w:rPr>
          <w:rFonts w:ascii="Palatino Linotype" w:hAnsi="Palatino Linotype" w:cs="Palatino Linotype"/>
          <w:color w:val="003366"/>
          <w:sz w:val="24"/>
          <w:szCs w:val="24"/>
          <w:u w:val="single"/>
        </w:rPr>
        <w:t>3783</w:t>
      </w:r>
      <w:r>
        <w:rPr>
          <w:rFonts w:ascii="Palatino Linotype" w:hAnsi="Palatino Linotype" w:cs="Palatino Linotype"/>
          <w:color w:val="003366"/>
          <w:sz w:val="24"/>
          <w:szCs w:val="24"/>
        </w:rPr>
        <w:t>__________</w:t>
      </w:r>
    </w:p>
    <w:p w:rsidR="00A77BF5" w:rsidRDefault="00A77BF5" w:rsidP="00AD2A24">
      <w:pPr>
        <w:shd w:val="clear" w:color="auto" w:fill="FFFFFF"/>
        <w:spacing w:before="100" w:after="100"/>
        <w:ind w:left="567" w:hanging="283"/>
      </w:pPr>
      <w:r>
        <w:rPr>
          <w:rFonts w:ascii="Arial" w:hAnsi="Arial" w:cs="Arial"/>
          <w:smallCaps/>
          <w:color w:val="003366"/>
        </w:rPr>
        <w:t xml:space="preserve">                                                                                      г. Волоколамск</w:t>
      </w:r>
    </w:p>
    <w:p w:rsidR="00A77BF5" w:rsidRPr="0031199D" w:rsidRDefault="00A77BF5" w:rsidP="00AD2A24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О внесении изменений в постановление главы Волоколамского </w:t>
      </w:r>
    </w:p>
    <w:p w:rsidR="00A77BF5" w:rsidRPr="0031199D" w:rsidRDefault="00A77BF5" w:rsidP="00AD2A24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муниципального района Московской области от 22.11.2010 №2883  </w:t>
      </w:r>
    </w:p>
    <w:p w:rsidR="00A77BF5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A77BF5" w:rsidRDefault="00A77BF5" w:rsidP="008A226B">
      <w:pPr>
        <w:widowControl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FE6433">
        <w:rPr>
          <w:rFonts w:ascii="Arial" w:hAnsi="Arial" w:cs="Arial"/>
          <w:sz w:val="24"/>
          <w:szCs w:val="24"/>
        </w:rPr>
        <w:t>В соответствии с</w:t>
      </w:r>
      <w:r>
        <w:rPr>
          <w:rFonts w:ascii="Arial" w:hAnsi="Arial" w:cs="Arial"/>
          <w:sz w:val="24"/>
          <w:szCs w:val="24"/>
        </w:rPr>
        <w:t>о</w:t>
      </w:r>
      <w:r w:rsidRPr="00FE6433">
        <w:rPr>
          <w:rFonts w:ascii="Arial" w:hAnsi="Arial" w:cs="Arial"/>
          <w:sz w:val="24"/>
          <w:szCs w:val="24"/>
        </w:rPr>
        <w:t xml:space="preserve"> статьей 179 Бюджетного кодекса Российской Федерации, </w:t>
      </w:r>
      <w:r w:rsidRPr="00FE6433">
        <w:rPr>
          <w:rFonts w:ascii="Arial" w:hAnsi="Arial" w:cs="Arial"/>
          <w:sz w:val="24"/>
          <w:szCs w:val="24"/>
          <w:lang w:eastAsia="en-US"/>
        </w:rPr>
        <w:t>Федеральн</w:t>
      </w:r>
      <w:r>
        <w:rPr>
          <w:rFonts w:ascii="Arial" w:hAnsi="Arial" w:cs="Arial"/>
          <w:sz w:val="24"/>
          <w:szCs w:val="24"/>
          <w:lang w:eastAsia="en-US"/>
        </w:rPr>
        <w:t>ым</w:t>
      </w:r>
      <w:r w:rsidRPr="00FE6433">
        <w:rPr>
          <w:rFonts w:ascii="Arial" w:hAnsi="Arial" w:cs="Arial"/>
          <w:sz w:val="24"/>
          <w:szCs w:val="24"/>
          <w:lang w:eastAsia="en-US"/>
        </w:rPr>
        <w:t xml:space="preserve"> закон</w:t>
      </w:r>
      <w:r>
        <w:rPr>
          <w:rFonts w:ascii="Arial" w:hAnsi="Arial" w:cs="Arial"/>
          <w:sz w:val="24"/>
          <w:szCs w:val="24"/>
          <w:lang w:eastAsia="en-US"/>
        </w:rPr>
        <w:t>ом</w:t>
      </w:r>
      <w:r w:rsidRPr="00FE6433">
        <w:rPr>
          <w:rFonts w:ascii="Arial" w:hAnsi="Arial" w:cs="Arial"/>
          <w:sz w:val="24"/>
          <w:szCs w:val="24"/>
          <w:lang w:eastAsia="en-US"/>
        </w:rPr>
        <w:t xml:space="preserve"> от 06.10.2003 N 131-</w:t>
      </w:r>
      <w:r>
        <w:rPr>
          <w:rFonts w:ascii="Arial" w:hAnsi="Arial" w:cs="Arial"/>
          <w:sz w:val="24"/>
          <w:szCs w:val="24"/>
          <w:lang w:eastAsia="en-US"/>
        </w:rPr>
        <w:t>ФЗ «</w:t>
      </w:r>
      <w:r w:rsidRPr="00FE6433">
        <w:rPr>
          <w:rFonts w:ascii="Arial" w:hAnsi="Arial" w:cs="Arial"/>
          <w:sz w:val="24"/>
          <w:szCs w:val="24"/>
          <w:lang w:eastAsia="en-US"/>
        </w:rPr>
        <w:t>Об общих принципах местного самоуп</w:t>
      </w:r>
      <w:r>
        <w:rPr>
          <w:rFonts w:ascii="Arial" w:hAnsi="Arial" w:cs="Arial"/>
          <w:sz w:val="24"/>
          <w:szCs w:val="24"/>
          <w:lang w:eastAsia="en-US"/>
        </w:rPr>
        <w:t>равления в Российской Федерации», постановлением главы Волоколамского муниципального района Московской области от 08.08.2013 N 2379 «Об утверждении Порядка принятия решений о разработке муниципальных программ Волоколамского муниципального района Московской области, их формирования и реализации»,</w:t>
      </w:r>
    </w:p>
    <w:p w:rsidR="00A77BF5" w:rsidRPr="00FE6433" w:rsidRDefault="00A77BF5" w:rsidP="00FE6433">
      <w:pPr>
        <w:jc w:val="both"/>
        <w:rPr>
          <w:rFonts w:ascii="Arial" w:hAnsi="Arial" w:cs="Arial"/>
          <w:sz w:val="24"/>
          <w:szCs w:val="24"/>
        </w:rPr>
      </w:pP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31199D"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1. Внести в Муниципальную программу «Развитие физической культуры и спорта в Волоколамском муниципальном районе на 2011–2013 годы», утвержденную постановлением главы  Волоколамского муниципального района Московской области от 22.11.2010 № 2883 «Об утверждении Муниципальной программы «Развитие физической культуры и спорта в Волоколамском муниципальном районе на 2011-2013 годы» (далее – Программа)</w:t>
      </w:r>
      <w:r>
        <w:rPr>
          <w:rFonts w:ascii="Arial" w:hAnsi="Arial" w:cs="Arial"/>
          <w:color w:val="000000"/>
          <w:sz w:val="24"/>
          <w:szCs w:val="24"/>
        </w:rPr>
        <w:t>,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следующие изменения: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1.1. </w:t>
      </w:r>
      <w:r>
        <w:rPr>
          <w:rFonts w:ascii="Arial" w:hAnsi="Arial" w:cs="Arial"/>
          <w:color w:val="000000"/>
          <w:sz w:val="24"/>
          <w:szCs w:val="24"/>
        </w:rPr>
        <w:t>Р</w:t>
      </w:r>
      <w:r w:rsidRPr="0031199D">
        <w:rPr>
          <w:rFonts w:ascii="Arial" w:hAnsi="Arial" w:cs="Arial"/>
          <w:color w:val="000000"/>
          <w:sz w:val="24"/>
          <w:szCs w:val="24"/>
        </w:rPr>
        <w:t>аздел «Объем и источники финансирования» паспорта Программы, изложи</w:t>
      </w:r>
      <w:r>
        <w:rPr>
          <w:rFonts w:ascii="Arial" w:hAnsi="Arial" w:cs="Arial"/>
          <w:color w:val="000000"/>
          <w:sz w:val="24"/>
          <w:szCs w:val="24"/>
        </w:rPr>
        <w:t>ть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в следующей редакции: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«Общий объем средств, направляемы</w:t>
      </w:r>
      <w:r>
        <w:rPr>
          <w:rFonts w:ascii="Arial" w:hAnsi="Arial" w:cs="Arial"/>
          <w:color w:val="000000"/>
          <w:sz w:val="24"/>
          <w:szCs w:val="24"/>
        </w:rPr>
        <w:t>х на реализацию мероприятий: 20112</w:t>
      </w:r>
      <w:r w:rsidRPr="0031199D">
        <w:rPr>
          <w:rFonts w:ascii="Arial" w:hAnsi="Arial" w:cs="Arial"/>
          <w:color w:val="000000"/>
          <w:sz w:val="24"/>
          <w:szCs w:val="24"/>
        </w:rPr>
        <w:t>,0 тыс. руб.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В том числе по годам: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     2011 год – 1300,0 тыс. руб.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     2012 год – 1500,0 тыс. руб.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     2013 год – 17</w:t>
      </w:r>
      <w:r>
        <w:rPr>
          <w:rFonts w:ascii="Arial" w:hAnsi="Arial" w:cs="Arial"/>
          <w:color w:val="000000"/>
          <w:sz w:val="24"/>
          <w:szCs w:val="24"/>
        </w:rPr>
        <w:t>31</w:t>
      </w:r>
      <w:r w:rsidRPr="0031199D">
        <w:rPr>
          <w:rFonts w:ascii="Arial" w:hAnsi="Arial" w:cs="Arial"/>
          <w:color w:val="000000"/>
          <w:sz w:val="24"/>
          <w:szCs w:val="24"/>
        </w:rPr>
        <w:t>2,0 тыс. руб.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>Из них по источникам:</w:t>
      </w:r>
    </w:p>
    <w:p w:rsidR="00A77BF5" w:rsidRPr="0031199D" w:rsidRDefault="00A77BF5" w:rsidP="009C5437">
      <w:pPr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Средства бюджета Волоколамского муниципального района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Всего – 49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31199D">
        <w:rPr>
          <w:rFonts w:ascii="Arial" w:hAnsi="Arial" w:cs="Arial"/>
          <w:color w:val="000000"/>
          <w:sz w:val="24"/>
          <w:szCs w:val="24"/>
        </w:rPr>
        <w:t>2,0 тыс.руб.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В том числе по годам: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</w:t>
      </w:r>
      <w:r w:rsidRPr="0031199D">
        <w:rPr>
          <w:rFonts w:ascii="Arial" w:hAnsi="Arial" w:cs="Arial"/>
          <w:color w:val="000000"/>
          <w:sz w:val="24"/>
          <w:szCs w:val="24"/>
        </w:rPr>
        <w:tab/>
        <w:t xml:space="preserve">     2011 год – 1000,0 тыс. руб.</w:t>
      </w:r>
    </w:p>
    <w:p w:rsidR="00A77BF5" w:rsidRPr="0031199D" w:rsidRDefault="00A77BF5" w:rsidP="00AD2A2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2012 год – 1200,0 тыс. руб.</w:t>
      </w:r>
    </w:p>
    <w:p w:rsidR="00A77BF5" w:rsidRPr="0031199D" w:rsidRDefault="00A77BF5" w:rsidP="00AD2A24">
      <w:pPr>
        <w:tabs>
          <w:tab w:val="left" w:pos="2535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2013 год – 27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31199D">
        <w:rPr>
          <w:rFonts w:ascii="Arial" w:hAnsi="Arial" w:cs="Arial"/>
          <w:color w:val="000000"/>
          <w:sz w:val="24"/>
          <w:szCs w:val="24"/>
        </w:rPr>
        <w:t>2,0 тыс. руб.</w:t>
      </w:r>
    </w:p>
    <w:p w:rsidR="00A77BF5" w:rsidRPr="0031199D" w:rsidRDefault="00A77BF5" w:rsidP="009C5437">
      <w:pPr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Средства бюджета Московской области</w:t>
      </w:r>
    </w:p>
    <w:p w:rsidR="00A77BF5" w:rsidRPr="0031199D" w:rsidRDefault="00A77BF5" w:rsidP="009C543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Всего – 14250,0 тыс.руб.</w:t>
      </w:r>
    </w:p>
    <w:p w:rsidR="00A77BF5" w:rsidRPr="0031199D" w:rsidRDefault="00A77BF5" w:rsidP="009C543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В том числе по годам:</w:t>
      </w:r>
    </w:p>
    <w:p w:rsidR="00A77BF5" w:rsidRPr="0031199D" w:rsidRDefault="00A77BF5" w:rsidP="009C543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</w:t>
      </w:r>
      <w:r w:rsidRPr="0031199D">
        <w:rPr>
          <w:rFonts w:ascii="Arial" w:hAnsi="Arial" w:cs="Arial"/>
          <w:color w:val="000000"/>
          <w:sz w:val="24"/>
          <w:szCs w:val="24"/>
        </w:rPr>
        <w:tab/>
        <w:t xml:space="preserve">     2011 год – 0,0 тыс. руб.</w:t>
      </w:r>
    </w:p>
    <w:p w:rsidR="00A77BF5" w:rsidRPr="0031199D" w:rsidRDefault="00A77BF5" w:rsidP="009C543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2012 год – 0,0 тыс. руб.</w:t>
      </w:r>
    </w:p>
    <w:p w:rsidR="00A77BF5" w:rsidRPr="0031199D" w:rsidRDefault="00A77BF5" w:rsidP="009C5437">
      <w:pPr>
        <w:tabs>
          <w:tab w:val="left" w:pos="2535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2013 год – 14250,0 тыс. руб.</w:t>
      </w:r>
    </w:p>
    <w:p w:rsidR="00A77BF5" w:rsidRPr="0031199D" w:rsidRDefault="00A77BF5" w:rsidP="00AD2A24">
      <w:pPr>
        <w:tabs>
          <w:tab w:val="left" w:pos="2535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Другие источники (* внебюджетные средства):</w:t>
      </w:r>
    </w:p>
    <w:p w:rsidR="00A77BF5" w:rsidRPr="0031199D" w:rsidRDefault="00A77BF5" w:rsidP="00AD2A24">
      <w:pPr>
        <w:tabs>
          <w:tab w:val="left" w:pos="2535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Всего – 900 тыс. руб.</w:t>
      </w:r>
    </w:p>
    <w:p w:rsidR="00A77BF5" w:rsidRPr="0031199D" w:rsidRDefault="00A77BF5" w:rsidP="00AD2A24">
      <w:pPr>
        <w:tabs>
          <w:tab w:val="left" w:pos="2535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В том числе по годам:</w:t>
      </w:r>
    </w:p>
    <w:p w:rsidR="00A77BF5" w:rsidRPr="0031199D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  2011 год – 300 тыс. руб.     </w:t>
      </w:r>
    </w:p>
    <w:p w:rsidR="00A77BF5" w:rsidRPr="0031199D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  2012 год – 300 тыс. руб.</w:t>
      </w:r>
    </w:p>
    <w:p w:rsidR="00A77BF5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                                  2013 год – 300 тыс. руб.»</w:t>
      </w:r>
    </w:p>
    <w:p w:rsidR="00A77BF5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1.2. 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color w:val="000000"/>
          <w:sz w:val="24"/>
          <w:szCs w:val="24"/>
        </w:rPr>
        <w:t>6 «Настольный теннис»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1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1.3. 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color w:val="000000"/>
          <w:sz w:val="24"/>
          <w:szCs w:val="24"/>
        </w:rPr>
        <w:t>8 «Баскетбол»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1.4. 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color w:val="000000"/>
          <w:sz w:val="24"/>
          <w:szCs w:val="24"/>
        </w:rPr>
        <w:t>9 «Волейбол»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1.5. 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color w:val="000000"/>
          <w:sz w:val="24"/>
          <w:szCs w:val="24"/>
        </w:rPr>
        <w:t>10 «Плавание»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1.6. 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color w:val="000000"/>
          <w:sz w:val="24"/>
          <w:szCs w:val="24"/>
        </w:rPr>
        <w:t>12 «Бокс»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Pr="0031199D" w:rsidRDefault="00A77BF5" w:rsidP="00143EC9">
      <w:pPr>
        <w:tabs>
          <w:tab w:val="left" w:pos="2552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1.7. 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color w:val="000000"/>
          <w:sz w:val="24"/>
          <w:szCs w:val="24"/>
        </w:rPr>
        <w:t>13 «Каратэ»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Pr="0031199D" w:rsidRDefault="00A77BF5" w:rsidP="00453D9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1.</w:t>
      </w:r>
      <w:r>
        <w:rPr>
          <w:rFonts w:ascii="Arial" w:hAnsi="Arial" w:cs="Arial"/>
          <w:color w:val="000000"/>
          <w:sz w:val="24"/>
          <w:szCs w:val="24"/>
        </w:rPr>
        <w:t>8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. Строку «Всего:» мероприятий, подлежащих финансированию в ходе реализации Программы, приведенных в таблице раздела 4 «Материальное и финансовое обеспечение Программы», изложить в  редакции согласно приложению № </w:t>
      </w:r>
      <w:r>
        <w:rPr>
          <w:rFonts w:ascii="Arial" w:hAnsi="Arial" w:cs="Arial"/>
          <w:color w:val="000000"/>
          <w:sz w:val="24"/>
          <w:szCs w:val="24"/>
        </w:rPr>
        <w:t>7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к настоящему постановлению.</w:t>
      </w:r>
    </w:p>
    <w:p w:rsidR="00A77BF5" w:rsidRPr="0031199D" w:rsidRDefault="00A77BF5" w:rsidP="00453D9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2. Признать утратившим силу </w:t>
      </w:r>
      <w:r>
        <w:rPr>
          <w:rFonts w:ascii="Arial" w:hAnsi="Arial" w:cs="Arial"/>
          <w:color w:val="000000"/>
          <w:sz w:val="24"/>
          <w:szCs w:val="24"/>
        </w:rPr>
        <w:t xml:space="preserve">п.п.1.1 и п.п.1.3 пункта 1 </w:t>
      </w:r>
      <w:r w:rsidRPr="0031199D">
        <w:rPr>
          <w:rFonts w:ascii="Arial" w:hAnsi="Arial" w:cs="Arial"/>
          <w:color w:val="000000"/>
          <w:sz w:val="24"/>
          <w:szCs w:val="24"/>
        </w:rPr>
        <w:t>постановления главы Волоколам</w:t>
      </w:r>
      <w:r>
        <w:rPr>
          <w:rFonts w:ascii="Arial" w:hAnsi="Arial" w:cs="Arial"/>
          <w:color w:val="000000"/>
          <w:sz w:val="24"/>
          <w:szCs w:val="24"/>
        </w:rPr>
        <w:t>ского муниципального района от 23</w:t>
      </w:r>
      <w:r w:rsidRPr="0031199D">
        <w:rPr>
          <w:rFonts w:ascii="Arial" w:hAnsi="Arial" w:cs="Arial"/>
          <w:color w:val="000000"/>
          <w:sz w:val="24"/>
          <w:szCs w:val="24"/>
        </w:rPr>
        <w:t>.0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31199D">
        <w:rPr>
          <w:rFonts w:ascii="Arial" w:hAnsi="Arial" w:cs="Arial"/>
          <w:color w:val="000000"/>
          <w:sz w:val="24"/>
          <w:szCs w:val="24"/>
        </w:rPr>
        <w:t>.2013 № 3</w:t>
      </w:r>
      <w:r>
        <w:rPr>
          <w:rFonts w:ascii="Arial" w:hAnsi="Arial" w:cs="Arial"/>
          <w:color w:val="000000"/>
          <w:sz w:val="24"/>
          <w:szCs w:val="24"/>
        </w:rPr>
        <w:t>020 «О внесении изменений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в постановление главы Волоколамского муниципального района Московской области от 22.11.2010 № 2883»</w:t>
      </w:r>
      <w:r>
        <w:rPr>
          <w:rFonts w:ascii="Arial" w:hAnsi="Arial" w:cs="Arial"/>
          <w:color w:val="000000"/>
          <w:sz w:val="24"/>
          <w:szCs w:val="24"/>
        </w:rPr>
        <w:t xml:space="preserve">, п.п.1.3 и п.п.1.4 пункта 1 </w:t>
      </w:r>
      <w:r w:rsidRPr="0031199D">
        <w:rPr>
          <w:rFonts w:ascii="Arial" w:hAnsi="Arial" w:cs="Arial"/>
          <w:color w:val="000000"/>
          <w:sz w:val="24"/>
          <w:szCs w:val="24"/>
        </w:rPr>
        <w:t>постановления главы Волоколам</w:t>
      </w:r>
      <w:r>
        <w:rPr>
          <w:rFonts w:ascii="Arial" w:hAnsi="Arial" w:cs="Arial"/>
          <w:color w:val="000000"/>
          <w:sz w:val="24"/>
          <w:szCs w:val="24"/>
        </w:rPr>
        <w:t>ского муниципального района от 14</w:t>
      </w:r>
      <w:r w:rsidRPr="0031199D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>10</w:t>
      </w:r>
      <w:r w:rsidRPr="0031199D">
        <w:rPr>
          <w:rFonts w:ascii="Arial" w:hAnsi="Arial" w:cs="Arial"/>
          <w:color w:val="000000"/>
          <w:sz w:val="24"/>
          <w:szCs w:val="24"/>
        </w:rPr>
        <w:t>.201</w:t>
      </w:r>
      <w:r>
        <w:rPr>
          <w:rFonts w:ascii="Arial" w:hAnsi="Arial" w:cs="Arial"/>
          <w:color w:val="000000"/>
          <w:sz w:val="24"/>
          <w:szCs w:val="24"/>
        </w:rPr>
        <w:t>1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№ 3</w:t>
      </w:r>
      <w:r>
        <w:rPr>
          <w:rFonts w:ascii="Arial" w:hAnsi="Arial" w:cs="Arial"/>
          <w:color w:val="000000"/>
          <w:sz w:val="24"/>
          <w:szCs w:val="24"/>
        </w:rPr>
        <w:t>319 «О внесении изменений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в постановление главы Волоколамского муниципального района Московской области от 22.11.2010 № 2883»</w:t>
      </w:r>
      <w:r>
        <w:rPr>
          <w:rFonts w:ascii="Arial" w:hAnsi="Arial" w:cs="Arial"/>
          <w:color w:val="000000"/>
          <w:sz w:val="24"/>
          <w:szCs w:val="24"/>
        </w:rPr>
        <w:t xml:space="preserve">.  </w:t>
      </w:r>
    </w:p>
    <w:p w:rsidR="00A77BF5" w:rsidRPr="0031199D" w:rsidRDefault="00A77BF5" w:rsidP="0031199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</w:t>
      </w:r>
      <w:r w:rsidRPr="0031199D">
        <w:rPr>
          <w:rFonts w:ascii="Arial" w:hAnsi="Arial" w:cs="Arial"/>
          <w:sz w:val="24"/>
          <w:szCs w:val="24"/>
        </w:rPr>
        <w:t>3. Опубликовать настоящее постановление в газете  «Волоколамский край» и разместить на официальном информационном Интернет-сайте администрации Волоколамского муниципального района Московской области.</w:t>
      </w:r>
    </w:p>
    <w:p w:rsidR="00A77BF5" w:rsidRPr="0031199D" w:rsidRDefault="00A77BF5" w:rsidP="00AD2A24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color w:val="000000"/>
          <w:sz w:val="24"/>
          <w:szCs w:val="24"/>
        </w:rPr>
        <w:t xml:space="preserve">     4. Контроль за исполнением настоящего постановления возложить на   заместителя главы администрации Волоколамского муниципального района  </w:t>
      </w:r>
      <w:r>
        <w:rPr>
          <w:rFonts w:ascii="Arial" w:hAnsi="Arial" w:cs="Arial"/>
          <w:color w:val="000000"/>
          <w:sz w:val="24"/>
          <w:szCs w:val="24"/>
        </w:rPr>
        <w:t>Н.М. Дмитриеву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.  </w:t>
      </w:r>
    </w:p>
    <w:p w:rsidR="00A77BF5" w:rsidRPr="0031199D" w:rsidRDefault="00A77BF5" w:rsidP="00AD2A24">
      <w:pPr>
        <w:rPr>
          <w:rFonts w:ascii="Arial" w:hAnsi="Arial" w:cs="Arial"/>
          <w:color w:val="000000"/>
          <w:sz w:val="24"/>
          <w:szCs w:val="24"/>
        </w:rPr>
      </w:pPr>
    </w:p>
    <w:p w:rsidR="00A77BF5" w:rsidRDefault="00A77BF5" w:rsidP="00B53E9B">
      <w:pPr>
        <w:shd w:val="clear" w:color="auto" w:fill="FFFFFF"/>
        <w:tabs>
          <w:tab w:val="left" w:pos="-270"/>
        </w:tabs>
        <w:ind w:left="15" w:hanging="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</w:p>
    <w:p w:rsidR="00A77BF5" w:rsidRDefault="00A77BF5" w:rsidP="00B53E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Волоколамского муниципального района           В.Н. Карабанов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77BF5" w:rsidRPr="001A1DAA" w:rsidRDefault="00A77B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A77BF5" w:rsidRPr="001A1DAA" w:rsidSect="00CD41F6">
      <w:pgSz w:w="11906" w:h="16838"/>
      <w:pgMar w:top="1134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DB4"/>
    <w:rsid w:val="0005268E"/>
    <w:rsid w:val="00094103"/>
    <w:rsid w:val="000976CF"/>
    <w:rsid w:val="00125F22"/>
    <w:rsid w:val="00143EC9"/>
    <w:rsid w:val="001A1DAA"/>
    <w:rsid w:val="001B71C2"/>
    <w:rsid w:val="001F72AB"/>
    <w:rsid w:val="00252819"/>
    <w:rsid w:val="0031199D"/>
    <w:rsid w:val="003367EE"/>
    <w:rsid w:val="00393951"/>
    <w:rsid w:val="00453D90"/>
    <w:rsid w:val="004B5A9B"/>
    <w:rsid w:val="00505C23"/>
    <w:rsid w:val="0051542D"/>
    <w:rsid w:val="0055755E"/>
    <w:rsid w:val="005719D7"/>
    <w:rsid w:val="00590FD5"/>
    <w:rsid w:val="00592B34"/>
    <w:rsid w:val="005963E2"/>
    <w:rsid w:val="005C78F1"/>
    <w:rsid w:val="0063248F"/>
    <w:rsid w:val="00672DA0"/>
    <w:rsid w:val="006C4FB8"/>
    <w:rsid w:val="006E1FE7"/>
    <w:rsid w:val="00701E9D"/>
    <w:rsid w:val="00822B77"/>
    <w:rsid w:val="00845037"/>
    <w:rsid w:val="008A226B"/>
    <w:rsid w:val="008B08BC"/>
    <w:rsid w:val="00901D5C"/>
    <w:rsid w:val="009048FC"/>
    <w:rsid w:val="009C5437"/>
    <w:rsid w:val="00A216AF"/>
    <w:rsid w:val="00A77BF5"/>
    <w:rsid w:val="00AB07E1"/>
    <w:rsid w:val="00AD2A24"/>
    <w:rsid w:val="00AD2DB4"/>
    <w:rsid w:val="00AF7764"/>
    <w:rsid w:val="00AF7A94"/>
    <w:rsid w:val="00B53E9B"/>
    <w:rsid w:val="00B7054A"/>
    <w:rsid w:val="00B76628"/>
    <w:rsid w:val="00B97BB3"/>
    <w:rsid w:val="00BE20DB"/>
    <w:rsid w:val="00BE57D8"/>
    <w:rsid w:val="00CD41F6"/>
    <w:rsid w:val="00CF1A62"/>
    <w:rsid w:val="00DA0134"/>
    <w:rsid w:val="00DB0A0E"/>
    <w:rsid w:val="00DC040D"/>
    <w:rsid w:val="00E02706"/>
    <w:rsid w:val="00E20FFF"/>
    <w:rsid w:val="00E312D1"/>
    <w:rsid w:val="00E421A0"/>
    <w:rsid w:val="00E65DA4"/>
    <w:rsid w:val="00E67F39"/>
    <w:rsid w:val="00E93078"/>
    <w:rsid w:val="00EA2D4A"/>
    <w:rsid w:val="00EB755A"/>
    <w:rsid w:val="00F02341"/>
    <w:rsid w:val="00F175F1"/>
    <w:rsid w:val="00F30172"/>
    <w:rsid w:val="00F55E0D"/>
    <w:rsid w:val="00FA7E39"/>
    <w:rsid w:val="00FE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D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D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DB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D2A2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09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806</Words>
  <Characters>4597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Muhina_M</dc:creator>
  <cp:keywords/>
  <dc:description/>
  <cp:lastModifiedBy>Starikova_A</cp:lastModifiedBy>
  <cp:revision>5</cp:revision>
  <cp:lastPrinted>2013-11-21T12:17:00Z</cp:lastPrinted>
  <dcterms:created xsi:type="dcterms:W3CDTF">2013-11-21T06:19:00Z</dcterms:created>
  <dcterms:modified xsi:type="dcterms:W3CDTF">2013-11-25T11:36:00Z</dcterms:modified>
</cp:coreProperties>
</file>